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December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  <w:p>
            <w:r>
              <w:rPr>
                <w:color w:val="DC2626"/>
                <w:sz w:val="14"/>
              </w:rPr>
              <w:t>Christmas Eve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Christmas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New Year's Eve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