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March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St. Patrick's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  <w:p>
            <w:r>
              <w:rPr>
                <w:color w:val="DC2626"/>
                <w:sz w:val="14"/>
              </w:rPr>
              <w:t>Good Friday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